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53" w:rsidRPr="00E55D4B" w:rsidRDefault="005F0D53" w:rsidP="005F0D5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5D4B">
        <w:rPr>
          <w:rFonts w:ascii="Times New Roman" w:hAnsi="Times New Roman"/>
          <w:b/>
          <w:sz w:val="28"/>
          <w:szCs w:val="28"/>
        </w:rPr>
        <w:t>Что нужно знать о Профсоюзе образования</w:t>
      </w:r>
    </w:p>
    <w:p w:rsidR="005F0D53" w:rsidRDefault="005F0D53" w:rsidP="005F0D5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0D53" w:rsidRPr="00E55D4B" w:rsidRDefault="005F0D53" w:rsidP="005F0D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Общероссийского Профсоюза образования – </w:t>
      </w:r>
      <w:r w:rsidRPr="00E55D4B">
        <w:rPr>
          <w:rFonts w:ascii="Times New Roman" w:hAnsi="Times New Roman"/>
          <w:b/>
          <w:sz w:val="28"/>
          <w:szCs w:val="28"/>
        </w:rPr>
        <w:t>Меркулова Галина Ивановна.</w:t>
      </w:r>
    </w:p>
    <w:p w:rsidR="00E403FF" w:rsidRDefault="00840B81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0B81">
        <w:rPr>
          <w:rFonts w:ascii="Times New Roman" w:hAnsi="Times New Roman"/>
          <w:sz w:val="28"/>
          <w:szCs w:val="28"/>
        </w:rPr>
        <w:t xml:space="preserve">Ставропольская краевая организация </w:t>
      </w:r>
      <w:proofErr w:type="gramStart"/>
      <w:r w:rsidRPr="00840B81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самое многочисленное общественное объединение среди профсоюзов края с общей численностью более 80000 человек.</w:t>
      </w:r>
      <w:r w:rsidR="005F0D53">
        <w:rPr>
          <w:rFonts w:ascii="Times New Roman" w:hAnsi="Times New Roman"/>
          <w:sz w:val="28"/>
          <w:szCs w:val="28"/>
        </w:rPr>
        <w:t xml:space="preserve"> Возглавляет ее – </w:t>
      </w:r>
      <w:proofErr w:type="spellStart"/>
      <w:r w:rsidR="005F0D53" w:rsidRPr="00E55D4B">
        <w:rPr>
          <w:rFonts w:ascii="Times New Roman" w:hAnsi="Times New Roman"/>
          <w:b/>
          <w:sz w:val="28"/>
          <w:szCs w:val="28"/>
        </w:rPr>
        <w:t>Манаева</w:t>
      </w:r>
      <w:proofErr w:type="spellEnd"/>
      <w:r w:rsidR="005F0D53" w:rsidRPr="00E55D4B">
        <w:rPr>
          <w:rFonts w:ascii="Times New Roman" w:hAnsi="Times New Roman"/>
          <w:b/>
          <w:sz w:val="28"/>
          <w:szCs w:val="28"/>
        </w:rPr>
        <w:t xml:space="preserve"> Лора Николаевна</w:t>
      </w:r>
      <w:r w:rsidR="005F0D53">
        <w:rPr>
          <w:rFonts w:ascii="Times New Roman" w:hAnsi="Times New Roman"/>
          <w:sz w:val="28"/>
          <w:szCs w:val="28"/>
        </w:rPr>
        <w:t>, председатель Ставропольской краевой организации Общероссийского Профсоюза образования.</w:t>
      </w:r>
    </w:p>
    <w:p w:rsidR="00840B81" w:rsidRDefault="005F0D5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Краевая организация </w:t>
      </w:r>
      <w:r w:rsidR="00840B81">
        <w:rPr>
          <w:rFonts w:ascii="Times New Roman" w:hAnsi="Times New Roman"/>
          <w:sz w:val="28"/>
          <w:szCs w:val="28"/>
        </w:rPr>
        <w:t>постоянно взаимодействует с министерством образования Ставропольского края, Думой Ставропольского края, Общественной палатой, Государственной инспекцией труда и другими структурами. Представители краевой организации Профсоюза входят в состав Думы Ставропольского края, Совета при губернаторе, общественной палаты.</w:t>
      </w:r>
    </w:p>
    <w:p w:rsidR="00840B81" w:rsidRDefault="00840B81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пандемии Ставропольская краевая организация Профсоюза направила в территориальные организации, а территориальные организации в свою очередь – в первичные более 40 материалов по вопросам трудовых отношений</w:t>
      </w:r>
      <w:r w:rsidR="001D0473">
        <w:rPr>
          <w:rFonts w:ascii="Times New Roman" w:hAnsi="Times New Roman"/>
          <w:sz w:val="28"/>
          <w:szCs w:val="28"/>
        </w:rPr>
        <w:t>, режиме рабочего времени в период пандемии и каникул. Доводила до сведения членов Профсоюза программы поддержки населения государством, ведомственные инновации.</w:t>
      </w:r>
    </w:p>
    <w:p w:rsidR="001D0473" w:rsidRDefault="001D047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организация проводит мониторинги по вопросам начисления заработной платы, нагрузки педагогов, организации дистанционного образования, доводит профсоюзную позицию</w:t>
      </w:r>
      <w:r w:rsidR="005F0D53">
        <w:rPr>
          <w:rFonts w:ascii="Times New Roman" w:hAnsi="Times New Roman"/>
          <w:sz w:val="28"/>
          <w:szCs w:val="28"/>
        </w:rPr>
        <w:t xml:space="preserve"> до представителей власти, чтобы не допустить нарушений трудовых, социально-экономических и профессиональных прав работников.</w:t>
      </w:r>
    </w:p>
    <w:p w:rsidR="005F0D53" w:rsidRDefault="005F0D5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</w:t>
      </w:r>
      <w:r w:rsidR="00E55D4B">
        <w:rPr>
          <w:rFonts w:ascii="Times New Roman" w:hAnsi="Times New Roman"/>
          <w:sz w:val="28"/>
          <w:szCs w:val="28"/>
        </w:rPr>
        <w:t xml:space="preserve">усилиям краевой организации более 17000 сельских педагогов получают 100% возмещение расходов на коммунальные услуги 9отопление и освещение). Не многие </w:t>
      </w:r>
      <w:proofErr w:type="gramStart"/>
      <w:r w:rsidR="00E55D4B">
        <w:rPr>
          <w:rFonts w:ascii="Times New Roman" w:hAnsi="Times New Roman"/>
          <w:sz w:val="28"/>
          <w:szCs w:val="28"/>
        </w:rPr>
        <w:t>субъекты  РФ</w:t>
      </w:r>
      <w:proofErr w:type="gramEnd"/>
      <w:r w:rsidR="00E55D4B">
        <w:rPr>
          <w:rFonts w:ascii="Times New Roman" w:hAnsi="Times New Roman"/>
          <w:sz w:val="28"/>
          <w:szCs w:val="28"/>
        </w:rPr>
        <w:t xml:space="preserve"> предоставляют меры социальной поддержки в таком объеме.</w:t>
      </w:r>
    </w:p>
    <w:p w:rsidR="00E55D4B" w:rsidRDefault="00E55D4B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Краевым Отраслевым соглашением предусмотрена компенсационная выплата в размере 25% ставки заработной платы с учетом нагрузки за работу в учреждении, расположенном в сельской местности. Более 15000 тысяч педагогических работников пользуются этой мерой поддержки.</w:t>
      </w:r>
    </w:p>
    <w:p w:rsidR="00E55D4B" w:rsidRDefault="00E55D4B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Профсоюз уделяет осуществлению профсоюзного контроля за соблюдением трудового законодательства. </w:t>
      </w:r>
      <w:proofErr w:type="spellStart"/>
      <w:r>
        <w:rPr>
          <w:rFonts w:ascii="Times New Roman" w:hAnsi="Times New Roman"/>
          <w:sz w:val="28"/>
          <w:szCs w:val="28"/>
        </w:rPr>
        <w:t>Общепрофсоюзные</w:t>
      </w:r>
      <w:proofErr w:type="spellEnd"/>
      <w:r>
        <w:rPr>
          <w:rFonts w:ascii="Times New Roman" w:hAnsi="Times New Roman"/>
          <w:sz w:val="28"/>
          <w:szCs w:val="28"/>
        </w:rPr>
        <w:t>, краевые тематические проверки – системные мероприятия, которые</w:t>
      </w:r>
      <w:r w:rsidR="005B39A3">
        <w:rPr>
          <w:rFonts w:ascii="Times New Roman" w:hAnsi="Times New Roman"/>
          <w:sz w:val="28"/>
          <w:szCs w:val="28"/>
        </w:rPr>
        <w:t xml:space="preserve"> проводятся ежегодно. Цель Профсоюза не наказание работодателя за выявленные нарушения, а методическая помощь в устранении ошибок.</w:t>
      </w:r>
    </w:p>
    <w:p w:rsidR="005B39A3" w:rsidRDefault="005B39A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организация часто отстаивает права членов профсоюза в суде. Так, за 2019-2020 годы была оказана помощь в оформлении 120 исковых заявлений в суд. О результатах правозащитной работы свидетельствует экономическая эффективность, которая составила за эти годы более 500 миллионов рублей.</w:t>
      </w:r>
    </w:p>
    <w:p w:rsidR="005B39A3" w:rsidRDefault="005B39A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Профсоюзе образования каждый год имеет тематическое название. 2021 год – это Год спорта, здоровья, долголетия.  Краевая организация </w:t>
      </w:r>
      <w:r>
        <w:rPr>
          <w:rFonts w:ascii="Times New Roman" w:hAnsi="Times New Roman"/>
          <w:sz w:val="28"/>
          <w:szCs w:val="28"/>
        </w:rPr>
        <w:lastRenderedPageBreak/>
        <w:t>разработала программу «Культура здоровья» и реализует такие проекты оздоровления, как «</w:t>
      </w:r>
      <w:r w:rsidR="00341FF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анаторно-курортное лечение»</w:t>
      </w:r>
      <w:r w:rsidR="00341FF7">
        <w:rPr>
          <w:rFonts w:ascii="Times New Roman" w:hAnsi="Times New Roman"/>
          <w:sz w:val="28"/>
          <w:szCs w:val="28"/>
        </w:rPr>
        <w:t xml:space="preserve"> (с 20-40% скидкой для члена Профсоюза и членов его семьи) и «Выходной день» (отдых в служебной квартире в городах-курортах КМВ).</w:t>
      </w:r>
    </w:p>
    <w:p w:rsidR="00341FF7" w:rsidRDefault="00341FF7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Ближайшая задача краевой организации – расширение спектра преференций и программ лояльности для членов Профсоюза. В настоящее время идет работа над созданием учебно-методического профсоюзного центра в регионе </w:t>
      </w:r>
      <w:proofErr w:type="spellStart"/>
      <w:r>
        <w:rPr>
          <w:rFonts w:ascii="Times New Roman" w:hAnsi="Times New Roman"/>
          <w:sz w:val="28"/>
          <w:szCs w:val="28"/>
        </w:rPr>
        <w:t>Кавминвод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совмещения возможности обучения и оздоровления профсоюзных кадров и актива. </w:t>
      </w:r>
    </w:p>
    <w:p w:rsidR="00341FF7" w:rsidRDefault="00341FF7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 образования является учредителем Всероссийского конкурса «Воспитатель года», соучредителем таких профессиональных конкурсов, как «Сердце отдаю детям», «Педагог-психолог</w:t>
      </w:r>
      <w:r w:rsidR="00A703B8">
        <w:rPr>
          <w:rFonts w:ascii="Times New Roman" w:hAnsi="Times New Roman"/>
          <w:sz w:val="28"/>
          <w:szCs w:val="28"/>
        </w:rPr>
        <w:t>», «Воспитать человека», «Методист года», «Студенческий лидер» (для вузов), «Педагогический дебют», «Учитель года», «Учитель будущего», «Директор года», «Траектория успеха» (для вузов), «Мастер года» (для вузов).</w:t>
      </w:r>
    </w:p>
    <w:p w:rsidR="00A703B8" w:rsidRDefault="00A703B8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Всероссийские мероприятия с участием Профсоюза: конкурс «Профсоюзный репортер», конкурс «Профсоюз – территория здоровья» («Здоровые решения»), конкурс «Арктур», конкурс «Виват, таланты!», конкурс «Педагогический навигатор», конкурс «Лидер».</w:t>
      </w:r>
    </w:p>
    <w:p w:rsidR="00A703B8" w:rsidRDefault="00A703B8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2017 года Общероссийский Профсоюз образования запустил новый проект – Всеросси</w:t>
      </w:r>
      <w:r w:rsidR="00092B1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ская олимпиада «Мой первый учитель»</w:t>
      </w:r>
      <w:r w:rsidR="00092B1E">
        <w:rPr>
          <w:rFonts w:ascii="Times New Roman" w:hAnsi="Times New Roman"/>
          <w:sz w:val="28"/>
          <w:szCs w:val="28"/>
        </w:rPr>
        <w:t>.</w:t>
      </w:r>
    </w:p>
    <w:p w:rsidR="00092B1E" w:rsidRDefault="00092B1E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под </w:t>
      </w:r>
      <w:proofErr w:type="gramStart"/>
      <w:r>
        <w:rPr>
          <w:rFonts w:ascii="Times New Roman" w:hAnsi="Times New Roman"/>
          <w:sz w:val="28"/>
          <w:szCs w:val="28"/>
        </w:rPr>
        <w:t>эгидой  краевой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Профсоюза проводится слет педагогических работников (Архыз). </w:t>
      </w:r>
    </w:p>
    <w:p w:rsidR="00092B1E" w:rsidRDefault="00092B1E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DF3" w:rsidRPr="00DF3DF3" w:rsidRDefault="00092B1E" w:rsidP="005F0D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Левокумской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ТО Общероссийского Профсоюза образования – </w:t>
      </w:r>
      <w:proofErr w:type="spellStart"/>
      <w:r w:rsidRPr="00DF3DF3">
        <w:rPr>
          <w:rFonts w:ascii="Times New Roman" w:hAnsi="Times New Roman"/>
          <w:b/>
          <w:sz w:val="28"/>
          <w:szCs w:val="28"/>
        </w:rPr>
        <w:t>Таранова</w:t>
      </w:r>
      <w:proofErr w:type="spellEnd"/>
      <w:r w:rsidRPr="00DF3DF3">
        <w:rPr>
          <w:rFonts w:ascii="Times New Roman" w:hAnsi="Times New Roman"/>
          <w:b/>
          <w:sz w:val="28"/>
          <w:szCs w:val="28"/>
        </w:rPr>
        <w:t xml:space="preserve"> Лариса Павловна. </w:t>
      </w:r>
    </w:p>
    <w:p w:rsidR="00092B1E" w:rsidRDefault="00092B1E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организаци</w:t>
      </w:r>
      <w:r w:rsidR="00DF3DF3">
        <w:rPr>
          <w:rFonts w:ascii="Times New Roman" w:hAnsi="Times New Roman"/>
          <w:sz w:val="28"/>
          <w:szCs w:val="28"/>
        </w:rPr>
        <w:t>я насчитывает около 1000 человек, профсоюзный охват - 88%.</w:t>
      </w:r>
      <w:r>
        <w:rPr>
          <w:rFonts w:ascii="Times New Roman" w:hAnsi="Times New Roman"/>
          <w:sz w:val="28"/>
          <w:szCs w:val="28"/>
        </w:rPr>
        <w:t xml:space="preserve"> В ее состав входят 39 п</w:t>
      </w:r>
      <w:r w:rsidR="00DF3DF3">
        <w:rPr>
          <w:rFonts w:ascii="Times New Roman" w:hAnsi="Times New Roman"/>
          <w:sz w:val="28"/>
          <w:szCs w:val="28"/>
        </w:rPr>
        <w:t>ервичных профсоюзных организации (14 школ, 20 детских садов, 2 организации дополнительного образования и 3 другие организации), что составляет 100%.</w:t>
      </w:r>
    </w:p>
    <w:p w:rsid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организация представляет интересы всех членов Профсоюза. Ведет работу по раз</w:t>
      </w:r>
      <w:r w:rsidR="00785368">
        <w:rPr>
          <w:rFonts w:ascii="Times New Roman" w:hAnsi="Times New Roman"/>
          <w:sz w:val="28"/>
          <w:szCs w:val="28"/>
        </w:rPr>
        <w:t>ным направлениям: информационно-разъяснительную</w:t>
      </w:r>
      <w:r>
        <w:rPr>
          <w:rFonts w:ascii="Times New Roman" w:hAnsi="Times New Roman"/>
          <w:sz w:val="28"/>
          <w:szCs w:val="28"/>
        </w:rPr>
        <w:t xml:space="preserve">, </w:t>
      </w:r>
      <w:r w:rsidR="000E7251">
        <w:rPr>
          <w:rFonts w:ascii="Times New Roman" w:hAnsi="Times New Roman"/>
          <w:sz w:val="28"/>
          <w:szCs w:val="28"/>
        </w:rPr>
        <w:t>по оздоровлению</w:t>
      </w:r>
      <w:r w:rsidR="00785368">
        <w:rPr>
          <w:rFonts w:ascii="Times New Roman" w:hAnsi="Times New Roman"/>
          <w:sz w:val="28"/>
          <w:szCs w:val="28"/>
        </w:rPr>
        <w:t xml:space="preserve">, коллективно-договорную, по охране труда, с молодыми педагогами, правозащитную, по </w:t>
      </w:r>
      <w:proofErr w:type="spellStart"/>
      <w:r w:rsidR="0078536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E7251">
        <w:rPr>
          <w:rFonts w:ascii="Times New Roman" w:hAnsi="Times New Roman"/>
          <w:sz w:val="28"/>
          <w:szCs w:val="28"/>
        </w:rPr>
        <w:t>, организация конкурсов</w:t>
      </w:r>
      <w:r w:rsidR="00785368">
        <w:rPr>
          <w:rFonts w:ascii="Times New Roman" w:hAnsi="Times New Roman"/>
          <w:sz w:val="28"/>
          <w:szCs w:val="28"/>
        </w:rPr>
        <w:t xml:space="preserve"> и т.д.</w:t>
      </w:r>
    </w:p>
    <w:p w:rsidR="005055E2" w:rsidRDefault="00785368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рамках Года </w:t>
      </w:r>
      <w:r w:rsidR="005055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Спорт. Здоровье. Долголетие</w:t>
      </w:r>
      <w:r w:rsidR="005055E2">
        <w:rPr>
          <w:rFonts w:ascii="Times New Roman" w:hAnsi="Times New Roman"/>
          <w:sz w:val="28"/>
          <w:szCs w:val="28"/>
        </w:rPr>
        <w:t>» проведены такие мероприятия: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 xml:space="preserve">- 4 человека прошли санаторно-курортное лечение/реабилитацию после перенесенного </w:t>
      </w:r>
      <w:r w:rsidRPr="00DF3DF3">
        <w:rPr>
          <w:rFonts w:ascii="Times New Roman" w:hAnsi="Times New Roman"/>
          <w:sz w:val="28"/>
          <w:szCs w:val="28"/>
          <w:lang w:val="en-US"/>
        </w:rPr>
        <w:t>COVID</w:t>
      </w:r>
      <w:r w:rsidRPr="00DF3DF3">
        <w:rPr>
          <w:rFonts w:ascii="Times New Roman" w:hAnsi="Times New Roman"/>
          <w:sz w:val="28"/>
          <w:szCs w:val="28"/>
        </w:rPr>
        <w:t xml:space="preserve"> – 19 (санаторий «им. Димитрова» г. Кисловодск – 2 педагога из МКОУ СОШ №10 </w:t>
      </w:r>
      <w:proofErr w:type="spellStart"/>
      <w:r w:rsidRPr="00DF3DF3">
        <w:rPr>
          <w:rFonts w:ascii="Times New Roman" w:hAnsi="Times New Roman"/>
          <w:sz w:val="28"/>
          <w:szCs w:val="28"/>
        </w:rPr>
        <w:t>с.Владимировки</w:t>
      </w:r>
      <w:proofErr w:type="spellEnd"/>
      <w:r w:rsidRPr="00DF3DF3">
        <w:rPr>
          <w:rFonts w:ascii="Times New Roman" w:hAnsi="Times New Roman"/>
          <w:sz w:val="28"/>
          <w:szCs w:val="28"/>
        </w:rPr>
        <w:t xml:space="preserve">; санаторий «Москва» </w:t>
      </w:r>
      <w:proofErr w:type="spellStart"/>
      <w:r w:rsidRPr="00DF3DF3">
        <w:rPr>
          <w:rFonts w:ascii="Times New Roman" w:hAnsi="Times New Roman"/>
          <w:sz w:val="28"/>
          <w:szCs w:val="28"/>
        </w:rPr>
        <w:t>г.Кисловодск</w:t>
      </w:r>
      <w:proofErr w:type="spellEnd"/>
      <w:r w:rsidRPr="00DF3DF3">
        <w:rPr>
          <w:rFonts w:ascii="Times New Roman" w:hAnsi="Times New Roman"/>
          <w:sz w:val="28"/>
          <w:szCs w:val="28"/>
        </w:rPr>
        <w:t xml:space="preserve"> – 1 педагог из МБОУ СОШ №1 </w:t>
      </w:r>
      <w:proofErr w:type="spellStart"/>
      <w:r w:rsidRPr="00DF3DF3">
        <w:rPr>
          <w:rFonts w:ascii="Times New Roman" w:hAnsi="Times New Roman"/>
          <w:sz w:val="28"/>
          <w:szCs w:val="28"/>
        </w:rPr>
        <w:t>с.Левокумского</w:t>
      </w:r>
      <w:proofErr w:type="spellEnd"/>
      <w:r w:rsidRPr="00DF3DF3">
        <w:rPr>
          <w:rFonts w:ascii="Times New Roman" w:hAnsi="Times New Roman"/>
          <w:sz w:val="28"/>
          <w:szCs w:val="28"/>
        </w:rPr>
        <w:t xml:space="preserve">; санаторий «им. </w:t>
      </w:r>
      <w:proofErr w:type="spellStart"/>
      <w:r w:rsidRPr="00DF3DF3">
        <w:rPr>
          <w:rFonts w:ascii="Times New Roman" w:hAnsi="Times New Roman"/>
          <w:sz w:val="28"/>
          <w:szCs w:val="28"/>
        </w:rPr>
        <w:t>Анджиевского</w:t>
      </w:r>
      <w:proofErr w:type="spellEnd"/>
      <w:r w:rsidRPr="00DF3DF3">
        <w:rPr>
          <w:rFonts w:ascii="Times New Roman" w:hAnsi="Times New Roman"/>
          <w:sz w:val="28"/>
          <w:szCs w:val="28"/>
        </w:rPr>
        <w:t xml:space="preserve">» г. Ессентуки – 1 педагог из МК ДОУ «Детский сад №18 </w:t>
      </w:r>
      <w:proofErr w:type="spellStart"/>
      <w:r w:rsidRPr="00DF3DF3">
        <w:rPr>
          <w:rFonts w:ascii="Times New Roman" w:hAnsi="Times New Roman"/>
          <w:sz w:val="28"/>
          <w:szCs w:val="28"/>
        </w:rPr>
        <w:t>с.Правокумского</w:t>
      </w:r>
      <w:proofErr w:type="spellEnd"/>
      <w:r w:rsidRPr="00DF3DF3">
        <w:rPr>
          <w:rFonts w:ascii="Times New Roman" w:hAnsi="Times New Roman"/>
          <w:sz w:val="28"/>
          <w:szCs w:val="28"/>
        </w:rPr>
        <w:t>), трое из них воспользовались частичной компенсацией стоимости путевки;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lastRenderedPageBreak/>
        <w:t xml:space="preserve">- 8 человек (4 члена профсоюза + 4 члена их семей) приняли участие в проекте «Здоровье, досуг и отдых» с помощью служебного жилья в </w:t>
      </w:r>
      <w:r w:rsidR="005055E2">
        <w:rPr>
          <w:rFonts w:ascii="Times New Roman" w:hAnsi="Times New Roman"/>
          <w:sz w:val="28"/>
          <w:szCs w:val="28"/>
        </w:rPr>
        <w:t xml:space="preserve">                        </w:t>
      </w:r>
      <w:r w:rsidRPr="00DF3DF3">
        <w:rPr>
          <w:rFonts w:ascii="Times New Roman" w:hAnsi="Times New Roman"/>
          <w:sz w:val="28"/>
          <w:szCs w:val="28"/>
        </w:rPr>
        <w:t>г.</w:t>
      </w:r>
      <w:r w:rsidR="005055E2">
        <w:rPr>
          <w:rFonts w:ascii="Times New Roman" w:hAnsi="Times New Roman"/>
          <w:sz w:val="28"/>
          <w:szCs w:val="28"/>
        </w:rPr>
        <w:t xml:space="preserve"> </w:t>
      </w:r>
      <w:r w:rsidRPr="00DF3DF3">
        <w:rPr>
          <w:rFonts w:ascii="Times New Roman" w:hAnsi="Times New Roman"/>
          <w:sz w:val="28"/>
          <w:szCs w:val="28"/>
        </w:rPr>
        <w:t>Ессентуки, г.</w:t>
      </w:r>
      <w:r w:rsidR="005055E2">
        <w:rPr>
          <w:rFonts w:ascii="Times New Roman" w:hAnsi="Times New Roman"/>
          <w:sz w:val="28"/>
          <w:szCs w:val="28"/>
        </w:rPr>
        <w:t xml:space="preserve"> </w:t>
      </w:r>
      <w:r w:rsidRPr="00DF3DF3">
        <w:rPr>
          <w:rFonts w:ascii="Times New Roman" w:hAnsi="Times New Roman"/>
          <w:sz w:val="28"/>
          <w:szCs w:val="28"/>
        </w:rPr>
        <w:t>Железноводск;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- 23 образовательные организации (64%) приняли активное участие в Эстафете здоровья в рамках Всемирного Дня здоровья 7 апреля 2021 года (</w:t>
      </w:r>
      <w:proofErr w:type="spellStart"/>
      <w:r w:rsidRPr="00DF3DF3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DF3DF3">
        <w:rPr>
          <w:rFonts w:ascii="Times New Roman" w:hAnsi="Times New Roman"/>
          <w:sz w:val="28"/>
          <w:szCs w:val="28"/>
        </w:rPr>
        <w:t>, зарядки, физкультминутки, спортивные игры и т.д.);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проведение производственной гимнастики в отделе образования (ежедневно, в 10.00 час);</w:t>
      </w:r>
    </w:p>
    <w:p w:rsidR="00DF3DF3" w:rsidRPr="00DF3DF3" w:rsidRDefault="00DF3DF3" w:rsidP="005055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проведение Дней охраны труда в образовательных организациях (по отдельному графику ежеквартально);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 сдача норм ГТО работника</w:t>
      </w:r>
      <w:r w:rsidR="005055E2">
        <w:rPr>
          <w:rFonts w:ascii="Times New Roman" w:hAnsi="Times New Roman"/>
          <w:sz w:val="28"/>
          <w:szCs w:val="28"/>
        </w:rPr>
        <w:t xml:space="preserve">ми образовательных организаций </w:t>
      </w:r>
      <w:r w:rsidRPr="00DF3DF3">
        <w:rPr>
          <w:rFonts w:ascii="Times New Roman" w:hAnsi="Times New Roman"/>
          <w:sz w:val="28"/>
          <w:szCs w:val="28"/>
        </w:rPr>
        <w:t>(76 человек);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участие в опросе по организационно-методическому сопровождению процесса вакцинации педагогических работников – 84%; респондентов;</w:t>
      </w:r>
    </w:p>
    <w:p w:rsidR="00DF3DF3" w:rsidRPr="00DF3DF3" w:rsidRDefault="00DF3DF3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>- участие в онлайн-обучении по теме «Искусство жить без стресса» - 22 человека;</w:t>
      </w:r>
    </w:p>
    <w:p w:rsidR="005055E2" w:rsidRDefault="00DF3DF3" w:rsidP="000E72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DF3">
        <w:rPr>
          <w:rFonts w:ascii="Times New Roman" w:hAnsi="Times New Roman"/>
          <w:sz w:val="28"/>
          <w:szCs w:val="28"/>
        </w:rPr>
        <w:t xml:space="preserve">- участие в краевом смотре художественной самодеятельности "Секрет долголетия - смеяться, петь и танцевать" – 2 человека награждены сертификатом участника и денежной </w:t>
      </w:r>
      <w:proofErr w:type="gramStart"/>
      <w:r w:rsidRPr="00DF3DF3">
        <w:rPr>
          <w:rFonts w:ascii="Times New Roman" w:hAnsi="Times New Roman"/>
          <w:sz w:val="28"/>
          <w:szCs w:val="28"/>
        </w:rPr>
        <w:t>премией  (</w:t>
      </w:r>
      <w:proofErr w:type="gramEnd"/>
      <w:r w:rsidRPr="00DF3DF3">
        <w:rPr>
          <w:rFonts w:ascii="Times New Roman" w:hAnsi="Times New Roman"/>
          <w:sz w:val="28"/>
          <w:szCs w:val="28"/>
        </w:rPr>
        <w:t xml:space="preserve">МКОУ СОШ №10 </w:t>
      </w:r>
      <w:proofErr w:type="spellStart"/>
      <w:r w:rsidRPr="00DF3DF3">
        <w:rPr>
          <w:rFonts w:ascii="Times New Roman" w:hAnsi="Times New Roman"/>
          <w:sz w:val="28"/>
          <w:szCs w:val="28"/>
        </w:rPr>
        <w:t>с.Владимировки</w:t>
      </w:r>
      <w:proofErr w:type="spellEnd"/>
      <w:r w:rsidRPr="00DF3DF3">
        <w:rPr>
          <w:rFonts w:ascii="Times New Roman" w:hAnsi="Times New Roman"/>
          <w:sz w:val="28"/>
          <w:szCs w:val="28"/>
        </w:rPr>
        <w:t xml:space="preserve">,           МКДОУ «Детский сад №10 «Березка» </w:t>
      </w:r>
      <w:proofErr w:type="spellStart"/>
      <w:r w:rsidRPr="00DF3DF3">
        <w:rPr>
          <w:rFonts w:ascii="Times New Roman" w:hAnsi="Times New Roman"/>
          <w:sz w:val="28"/>
          <w:szCs w:val="28"/>
        </w:rPr>
        <w:t>с.Владимировки</w:t>
      </w:r>
      <w:proofErr w:type="spellEnd"/>
      <w:r w:rsidRPr="00DF3DF3">
        <w:rPr>
          <w:rFonts w:ascii="Times New Roman" w:hAnsi="Times New Roman"/>
          <w:sz w:val="28"/>
          <w:szCs w:val="28"/>
        </w:rPr>
        <w:t>).</w:t>
      </w:r>
    </w:p>
    <w:p w:rsidR="005055E2" w:rsidRDefault="005055E2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профсоюзного </w:t>
      </w:r>
      <w:proofErr w:type="gramStart"/>
      <w:r>
        <w:rPr>
          <w:rFonts w:ascii="Times New Roman" w:hAnsi="Times New Roman"/>
          <w:sz w:val="28"/>
          <w:szCs w:val="28"/>
        </w:rPr>
        <w:t>движения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 2021 году были организованы и проведены профсоюзные уроки для учащихся 1-11 классов МКОУ СОШ №2 </w:t>
      </w:r>
      <w:proofErr w:type="spellStart"/>
      <w:r>
        <w:rPr>
          <w:rFonts w:ascii="Times New Roman" w:hAnsi="Times New Roman"/>
          <w:sz w:val="28"/>
          <w:szCs w:val="28"/>
        </w:rPr>
        <w:t>с.Левокумского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СОШ №7 </w:t>
      </w:r>
      <w:proofErr w:type="spellStart"/>
      <w:r>
        <w:rPr>
          <w:rFonts w:ascii="Times New Roman" w:hAnsi="Times New Roman"/>
          <w:sz w:val="28"/>
          <w:szCs w:val="28"/>
        </w:rPr>
        <w:t>с.Величаевского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СОШ №10 </w:t>
      </w:r>
      <w:proofErr w:type="spellStart"/>
      <w:r>
        <w:rPr>
          <w:rFonts w:ascii="Times New Roman" w:hAnsi="Times New Roman"/>
          <w:sz w:val="28"/>
          <w:szCs w:val="28"/>
        </w:rPr>
        <w:t>с.Владимировки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СОШ №11 </w:t>
      </w:r>
      <w:proofErr w:type="spellStart"/>
      <w:r>
        <w:rPr>
          <w:rFonts w:ascii="Times New Roman" w:hAnsi="Times New Roman"/>
          <w:sz w:val="28"/>
          <w:szCs w:val="28"/>
        </w:rPr>
        <w:t>с.Николо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– Александровского.</w:t>
      </w:r>
    </w:p>
    <w:p w:rsidR="007732FF" w:rsidRDefault="005055E2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7732FF">
        <w:rPr>
          <w:rFonts w:ascii="Times New Roman" w:hAnsi="Times New Roman"/>
          <w:sz w:val="28"/>
          <w:szCs w:val="28"/>
        </w:rPr>
        <w:t xml:space="preserve">проведен практико-ориентированный Марафон «48 часов с Профсоюзом» в МКДОУ «Детский сад №18 </w:t>
      </w:r>
      <w:proofErr w:type="spellStart"/>
      <w:r w:rsidR="007732FF">
        <w:rPr>
          <w:rFonts w:ascii="Times New Roman" w:hAnsi="Times New Roman"/>
          <w:sz w:val="28"/>
          <w:szCs w:val="28"/>
        </w:rPr>
        <w:t>с.Правокумского</w:t>
      </w:r>
      <w:proofErr w:type="spellEnd"/>
      <w:r w:rsidR="007732FF">
        <w:rPr>
          <w:rFonts w:ascii="Times New Roman" w:hAnsi="Times New Roman"/>
          <w:sz w:val="28"/>
          <w:szCs w:val="28"/>
        </w:rPr>
        <w:t xml:space="preserve"> (+1 новый член Профсоюза</w:t>
      </w:r>
      <w:proofErr w:type="gramStart"/>
      <w:r w:rsidR="007732FF">
        <w:rPr>
          <w:rFonts w:ascii="Times New Roman" w:hAnsi="Times New Roman"/>
          <w:sz w:val="28"/>
          <w:szCs w:val="28"/>
        </w:rPr>
        <w:t>),  МКДОУ</w:t>
      </w:r>
      <w:proofErr w:type="gramEnd"/>
      <w:r w:rsidR="007732FF">
        <w:rPr>
          <w:rFonts w:ascii="Times New Roman" w:hAnsi="Times New Roman"/>
          <w:sz w:val="28"/>
          <w:szCs w:val="28"/>
        </w:rPr>
        <w:t xml:space="preserve"> «Детский сад №19 «Родничок» </w:t>
      </w:r>
      <w:proofErr w:type="spellStart"/>
      <w:r w:rsidR="007732FF">
        <w:rPr>
          <w:rFonts w:ascii="Times New Roman" w:hAnsi="Times New Roman"/>
          <w:sz w:val="28"/>
          <w:szCs w:val="28"/>
        </w:rPr>
        <w:t>п.Зари</w:t>
      </w:r>
      <w:proofErr w:type="spellEnd"/>
      <w:r w:rsidR="007732FF">
        <w:rPr>
          <w:rFonts w:ascii="Times New Roman" w:hAnsi="Times New Roman"/>
          <w:sz w:val="28"/>
          <w:szCs w:val="28"/>
        </w:rPr>
        <w:t xml:space="preserve">, МКДОУ «Детский сад №23 «Радуга» </w:t>
      </w:r>
      <w:proofErr w:type="spellStart"/>
      <w:r w:rsidR="007732FF">
        <w:rPr>
          <w:rFonts w:ascii="Times New Roman" w:hAnsi="Times New Roman"/>
          <w:sz w:val="28"/>
          <w:szCs w:val="28"/>
        </w:rPr>
        <w:t>с.Величаевского</w:t>
      </w:r>
      <w:proofErr w:type="spellEnd"/>
      <w:r w:rsidR="007732FF">
        <w:rPr>
          <w:rFonts w:ascii="Times New Roman" w:hAnsi="Times New Roman"/>
          <w:sz w:val="28"/>
          <w:szCs w:val="28"/>
        </w:rPr>
        <w:t xml:space="preserve"> (+ 5 новых членов Профсоюза), МКУ До ДЮСШ «Ника» </w:t>
      </w:r>
      <w:proofErr w:type="spellStart"/>
      <w:r w:rsidR="007732FF">
        <w:rPr>
          <w:rFonts w:ascii="Times New Roman" w:hAnsi="Times New Roman"/>
          <w:sz w:val="28"/>
          <w:szCs w:val="28"/>
        </w:rPr>
        <w:t>с.Левокумского</w:t>
      </w:r>
      <w:proofErr w:type="spellEnd"/>
      <w:r w:rsidR="007732FF">
        <w:rPr>
          <w:rFonts w:ascii="Times New Roman" w:hAnsi="Times New Roman"/>
          <w:sz w:val="28"/>
          <w:szCs w:val="28"/>
        </w:rPr>
        <w:t xml:space="preserve"> (+ 3 новых члена Профсоюза), МКДОУ «Детский сад №22» </w:t>
      </w:r>
      <w:proofErr w:type="spellStart"/>
      <w:r w:rsidR="007732FF">
        <w:rPr>
          <w:rFonts w:ascii="Times New Roman" w:hAnsi="Times New Roman"/>
          <w:sz w:val="28"/>
          <w:szCs w:val="28"/>
        </w:rPr>
        <w:t>с.Левокумского</w:t>
      </w:r>
      <w:proofErr w:type="spellEnd"/>
      <w:r w:rsidR="007732FF">
        <w:rPr>
          <w:rFonts w:ascii="Times New Roman" w:hAnsi="Times New Roman"/>
          <w:sz w:val="28"/>
          <w:szCs w:val="28"/>
        </w:rPr>
        <w:t>.</w:t>
      </w:r>
    </w:p>
    <w:p w:rsidR="000E7251" w:rsidRDefault="000E7251" w:rsidP="00DF3D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год функционирует сайт </w:t>
      </w:r>
      <w:proofErr w:type="spellStart"/>
      <w:r>
        <w:rPr>
          <w:rFonts w:ascii="Times New Roman" w:hAnsi="Times New Roman"/>
          <w:sz w:val="28"/>
          <w:szCs w:val="28"/>
        </w:rPr>
        <w:t>Левокумской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ТО Общероссийского Профсоюза образования. Размещение информации осуществляется также на профсоюзной странице официального сайта отдела образования, в группе «ВК».</w:t>
      </w:r>
      <w:bookmarkStart w:id="0" w:name="_GoBack"/>
      <w:bookmarkEnd w:id="0"/>
    </w:p>
    <w:p w:rsidR="00DF3DF3" w:rsidRDefault="00DF3DF3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2FF" w:rsidRPr="007732FF" w:rsidRDefault="000E7251" w:rsidP="007732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</w:t>
      </w:r>
      <w:r w:rsidR="007732FF" w:rsidRPr="007732FF">
        <w:rPr>
          <w:rFonts w:ascii="Times New Roman" w:hAnsi="Times New Roman"/>
          <w:sz w:val="28"/>
          <w:szCs w:val="28"/>
        </w:rPr>
        <w:t>рофсоюз формирует активную творческую личность, которая имеет колоссальный опыт работы с людьми и способна оперативно справляться с поставленной задачей. Конструктивное взаимодей</w:t>
      </w:r>
      <w:r>
        <w:rPr>
          <w:rFonts w:ascii="Times New Roman" w:hAnsi="Times New Roman"/>
          <w:sz w:val="28"/>
          <w:szCs w:val="28"/>
        </w:rPr>
        <w:t>ствие работодателя с Профсоюзом</w:t>
      </w:r>
      <w:r w:rsidR="007732FF" w:rsidRPr="007732FF">
        <w:rPr>
          <w:rFonts w:ascii="Times New Roman" w:hAnsi="Times New Roman"/>
          <w:sz w:val="28"/>
          <w:szCs w:val="28"/>
        </w:rPr>
        <w:t xml:space="preserve"> по различным вопросам, укрепляет позиции работодателя в коллективе. Обеспечивает дисциплинированность руководителя, содействует соблюдению требований законодательства о комфортных трудовых условиях.</w:t>
      </w:r>
    </w:p>
    <w:p w:rsidR="007732FF" w:rsidRPr="007732FF" w:rsidRDefault="000E7251" w:rsidP="000E7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</w:t>
      </w:r>
      <w:r w:rsidR="007732FF" w:rsidRPr="007732FF">
        <w:rPr>
          <w:rFonts w:ascii="Times New Roman" w:hAnsi="Times New Roman"/>
          <w:sz w:val="28"/>
          <w:szCs w:val="28"/>
        </w:rPr>
        <w:t>ем больше людей объединиться в движение за дос</w:t>
      </w:r>
      <w:r>
        <w:rPr>
          <w:rFonts w:ascii="Times New Roman" w:hAnsi="Times New Roman"/>
          <w:sz w:val="28"/>
          <w:szCs w:val="28"/>
        </w:rPr>
        <w:t>тойный труд, тем сильнее будет П</w:t>
      </w:r>
      <w:r w:rsidR="007732FF" w:rsidRPr="007732FF">
        <w:rPr>
          <w:rFonts w:ascii="Times New Roman" w:hAnsi="Times New Roman"/>
          <w:sz w:val="28"/>
          <w:szCs w:val="28"/>
        </w:rPr>
        <w:t>рофсоюз.</w:t>
      </w:r>
    </w:p>
    <w:p w:rsidR="007732FF" w:rsidRPr="00840B81" w:rsidRDefault="007732FF" w:rsidP="005F0D5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32FF" w:rsidRPr="00840B81" w:rsidSect="001E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BC"/>
    <w:rsid w:val="00092B1E"/>
    <w:rsid w:val="000E7251"/>
    <w:rsid w:val="001D0473"/>
    <w:rsid w:val="001E3F10"/>
    <w:rsid w:val="00341FF7"/>
    <w:rsid w:val="005055E2"/>
    <w:rsid w:val="005B39A3"/>
    <w:rsid w:val="005F0D53"/>
    <w:rsid w:val="00716617"/>
    <w:rsid w:val="007732FF"/>
    <w:rsid w:val="00785368"/>
    <w:rsid w:val="00840B81"/>
    <w:rsid w:val="008F3ABC"/>
    <w:rsid w:val="009D1C11"/>
    <w:rsid w:val="00A703B8"/>
    <w:rsid w:val="00A75634"/>
    <w:rsid w:val="00C70B30"/>
    <w:rsid w:val="00DF3DF3"/>
    <w:rsid w:val="00E403FF"/>
    <w:rsid w:val="00E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6FC0"/>
  <w15:chartTrackingRefBased/>
  <w15:docId w15:val="{8F85BCD1-CDDE-41EE-84B5-9891E45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3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03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3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3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3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03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03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03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03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03F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403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403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03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403F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403FF"/>
    <w:rPr>
      <w:b/>
      <w:bCs/>
    </w:rPr>
  </w:style>
  <w:style w:type="character" w:styleId="a9">
    <w:name w:val="Emphasis"/>
    <w:basedOn w:val="a0"/>
    <w:uiPriority w:val="20"/>
    <w:qFormat/>
    <w:rsid w:val="00E403F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403FF"/>
    <w:rPr>
      <w:szCs w:val="32"/>
    </w:rPr>
  </w:style>
  <w:style w:type="paragraph" w:styleId="ab">
    <w:name w:val="List Paragraph"/>
    <w:basedOn w:val="a"/>
    <w:uiPriority w:val="34"/>
    <w:qFormat/>
    <w:rsid w:val="00E40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3FF"/>
    <w:rPr>
      <w:i/>
    </w:rPr>
  </w:style>
  <w:style w:type="character" w:customStyle="1" w:styleId="22">
    <w:name w:val="Цитата 2 Знак"/>
    <w:basedOn w:val="a0"/>
    <w:link w:val="21"/>
    <w:uiPriority w:val="29"/>
    <w:rsid w:val="00E403F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03F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403FF"/>
    <w:rPr>
      <w:b/>
      <w:i/>
      <w:sz w:val="24"/>
    </w:rPr>
  </w:style>
  <w:style w:type="character" w:styleId="ae">
    <w:name w:val="Subtle Emphasis"/>
    <w:uiPriority w:val="19"/>
    <w:qFormat/>
    <w:rsid w:val="00E403F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403F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403F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403F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403F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03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2022-02-10T13:42:00Z</dcterms:created>
  <dcterms:modified xsi:type="dcterms:W3CDTF">2022-02-10T13:42:00Z</dcterms:modified>
</cp:coreProperties>
</file>